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D7BBE" w14:textId="3784AE44" w:rsidR="00192103" w:rsidRPr="00192103" w:rsidRDefault="0052211D" w:rsidP="009B79B1">
      <w:pPr>
        <w:pStyle w:val="Heading10"/>
        <w:rPr>
          <w:lang w:val="sr-Cyrl-RS"/>
        </w:rPr>
      </w:pPr>
      <w:r>
        <w:rPr>
          <w:lang w:val="sr-Cyrl-RS"/>
        </w:rPr>
        <w:t>СТР, МР, ИСР и ЛТ</w:t>
      </w:r>
    </w:p>
    <w:p w14:paraId="423BC108" w14:textId="1BEA36E4" w:rsidR="00192103" w:rsidRPr="00192103" w:rsidRDefault="0052211D" w:rsidP="0052211D">
      <w:pPr>
        <w:pStyle w:val="Autori"/>
        <w:ind w:firstLine="0"/>
        <w:rPr>
          <w:lang w:val="sr-Cyrl-RS"/>
        </w:rPr>
      </w:pPr>
      <w:r>
        <w:rPr>
          <w:lang w:val="sr-Cyrl-RS"/>
        </w:rPr>
        <w:t>Драгољуб Д. Димитријевић</w:t>
      </w:r>
      <w:r w:rsidR="00192103" w:rsidRPr="00192103">
        <w:rPr>
          <w:vertAlign w:val="superscript"/>
          <w:lang w:val="sr-Cyrl-RS"/>
        </w:rPr>
        <w:t>1</w:t>
      </w:r>
    </w:p>
    <w:p w14:paraId="09692388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2184C0CB" w14:textId="22BE719A" w:rsidR="00192103" w:rsidRPr="00192103" w:rsidRDefault="00192103" w:rsidP="00192103">
      <w:pPr>
        <w:pStyle w:val="Institucije"/>
        <w:rPr>
          <w:lang w:val="sr-Cyrl-RS"/>
        </w:rPr>
      </w:pPr>
      <w:r w:rsidRPr="00192103">
        <w:rPr>
          <w:vertAlign w:val="superscript"/>
          <w:lang w:val="sr-Cyrl-RS"/>
        </w:rPr>
        <w:t>1</w:t>
      </w:r>
      <w:r w:rsidR="0052211D">
        <w:rPr>
          <w:lang w:val="sr-Cyrl-RS"/>
        </w:rPr>
        <w:t>Департман за физику, Природно-математички факултет, Ниш, Србија</w:t>
      </w:r>
    </w:p>
    <w:p w14:paraId="32CAA575" w14:textId="5626D69E" w:rsidR="00192103" w:rsidRPr="00192103" w:rsidRDefault="00192103" w:rsidP="00716CC7">
      <w:pPr>
        <w:pStyle w:val="Apstrakt"/>
        <w:rPr>
          <w:color w:val="auto"/>
          <w:sz w:val="24"/>
          <w:szCs w:val="24"/>
          <w:lang w:val="sr-Cyrl-RS"/>
        </w:rPr>
      </w:pPr>
      <w:r w:rsidRPr="00192103">
        <w:rPr>
          <w:b/>
          <w:lang w:val="sr-Cyrl-RS"/>
        </w:rPr>
        <w:t>Апстракт.</w:t>
      </w:r>
      <w:r w:rsidRPr="00192103">
        <w:rPr>
          <w:lang w:val="sr-Cyrl-RS"/>
        </w:rPr>
        <w:t xml:space="preserve"> </w:t>
      </w:r>
      <w:r w:rsidR="0052211D">
        <w:rPr>
          <w:lang w:val="sr-Cyrl-RS"/>
        </w:rPr>
        <w:t xml:space="preserve">У овом раду говоримо о једном од начина који се може користити за учење </w:t>
      </w:r>
      <w:r w:rsidR="00755223">
        <w:rPr>
          <w:lang w:val="sr-Cyrl-RS"/>
        </w:rPr>
        <w:t xml:space="preserve">и разумевање </w:t>
      </w:r>
      <w:r w:rsidR="0052211D">
        <w:rPr>
          <w:lang w:val="sr-Cyrl-RS"/>
        </w:rPr>
        <w:t xml:space="preserve">основних поставки </w:t>
      </w:r>
      <w:r w:rsidR="00AD5EFD">
        <w:rPr>
          <w:lang w:val="sr-Cyrl-RS"/>
        </w:rPr>
        <w:t>С</w:t>
      </w:r>
      <w:r w:rsidR="0052211D">
        <w:rPr>
          <w:lang w:val="sr-Cyrl-RS"/>
        </w:rPr>
        <w:t>пецијалне теорије релативности и стицању применљивог знања за решавање проблем</w:t>
      </w:r>
      <w:r w:rsidR="00D54167">
        <w:rPr>
          <w:lang w:val="sr-Cyrl-RS"/>
        </w:rPr>
        <w:t>ских</w:t>
      </w:r>
      <w:r w:rsidR="0052211D">
        <w:rPr>
          <w:lang w:val="sr-Cyrl-RS"/>
        </w:rPr>
        <w:t xml:space="preserve"> и рачунских задатака</w:t>
      </w:r>
      <w:r w:rsidRPr="00192103">
        <w:rPr>
          <w:lang w:val="sr-Cyrl-RS"/>
        </w:rPr>
        <w:t>.</w:t>
      </w:r>
    </w:p>
    <w:p w14:paraId="2F18F30B" w14:textId="5F6DB4FC" w:rsidR="00192103" w:rsidRPr="00192103" w:rsidRDefault="00192103" w:rsidP="0052211D">
      <w:pPr>
        <w:pStyle w:val="Kljunerei"/>
        <w:ind w:right="198"/>
        <w:rPr>
          <w:color w:val="auto"/>
          <w:sz w:val="24"/>
          <w:szCs w:val="24"/>
          <w:lang w:val="sr-Cyrl-RS"/>
        </w:rPr>
      </w:pPr>
      <w:r>
        <w:rPr>
          <w:b/>
          <w:bCs/>
          <w:lang w:val="sr-Cyrl-RS"/>
        </w:rPr>
        <w:t>Кључне р</w:t>
      </w:r>
      <w:r w:rsidRPr="00192103">
        <w:rPr>
          <w:b/>
          <w:bCs/>
          <w:lang w:val="sr-Cyrl-RS"/>
        </w:rPr>
        <w:t xml:space="preserve">ечи: </w:t>
      </w:r>
      <w:r w:rsidR="00AD5EFD">
        <w:rPr>
          <w:lang w:val="sr-Cyrl-RS"/>
        </w:rPr>
        <w:t>С</w:t>
      </w:r>
      <w:r w:rsidR="0052211D">
        <w:rPr>
          <w:lang w:val="sr-Cyrl-RS"/>
        </w:rPr>
        <w:t>пецијална теорија релативности, матрични рачун, инерцијални системи референце, Лоренцове трансформације</w:t>
      </w:r>
      <w:r w:rsidRPr="00192103">
        <w:rPr>
          <w:lang w:val="sr-Cyrl-RS"/>
        </w:rPr>
        <w:t>.</w:t>
      </w:r>
    </w:p>
    <w:sectPr w:rsidR="00192103" w:rsidRPr="00192103" w:rsidSect="00B72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E903" w14:textId="77777777" w:rsidR="00687994" w:rsidRDefault="00687994">
      <w:r>
        <w:separator/>
      </w:r>
    </w:p>
  </w:endnote>
  <w:endnote w:type="continuationSeparator" w:id="0">
    <w:p w14:paraId="32BDE1C3" w14:textId="77777777" w:rsidR="00687994" w:rsidRDefault="006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ED22" w14:textId="77777777" w:rsidR="00B3293A" w:rsidRDefault="00B32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79C0" w14:textId="77777777" w:rsidR="00687994" w:rsidRDefault="00687994">
      <w:r>
        <w:separator/>
      </w:r>
    </w:p>
  </w:footnote>
  <w:footnote w:type="continuationSeparator" w:id="0">
    <w:p w14:paraId="6127F674" w14:textId="77777777" w:rsidR="00687994" w:rsidRDefault="006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E674" w14:textId="77777777" w:rsidR="00B3293A" w:rsidRDefault="00B32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42F" w14:textId="27C72F0B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Зборник радова 6.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Алексинац, 9-11. март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606562E3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B3293A">
      <w:rPr>
        <w:rFonts w:asciiTheme="minorHAnsi" w:hAnsiTheme="minorHAnsi" w:cstheme="minorHAnsi"/>
        <w:sz w:val="16"/>
        <w:szCs w:val="16"/>
      </w:rPr>
      <w:t>9</w:t>
    </w:r>
    <w:r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B3293A">
      <w:rPr>
        <w:rFonts w:asciiTheme="minorHAnsi" w:hAnsiTheme="minorHAnsi" w:cstheme="minorHAnsi"/>
        <w:sz w:val="16"/>
        <w:szCs w:val="16"/>
      </w:rPr>
      <w:t>15</w:t>
    </w:r>
    <w:r w:rsidRPr="00C027DD">
      <w:rPr>
        <w:rFonts w:asciiTheme="minorHAnsi" w:hAnsiTheme="minorHAnsi" w:cstheme="minorHAnsi"/>
        <w:sz w:val="16"/>
        <w:szCs w:val="16"/>
      </w:rPr>
      <w:t>-</w:t>
    </w:r>
    <w:r w:rsidR="00B3293A">
      <w:rPr>
        <w:rFonts w:asciiTheme="minorHAnsi" w:hAnsiTheme="minorHAnsi" w:cstheme="minorHAnsi"/>
        <w:sz w:val="16"/>
        <w:szCs w:val="16"/>
      </w:rPr>
      <w:t>17</w:t>
    </w:r>
    <w:r w:rsidRPr="00C027DD">
      <w:rPr>
        <w:rFonts w:asciiTheme="minorHAnsi" w:hAnsiTheme="minorHAnsi" w:cstheme="minorHAnsi"/>
        <w:sz w:val="16"/>
        <w:szCs w:val="16"/>
      </w:rPr>
      <w:t xml:space="preserve">. </w:t>
    </w:r>
    <w:r w:rsidR="00B3293A">
      <w:rPr>
        <w:rFonts w:asciiTheme="minorHAnsi" w:hAnsiTheme="minorHAnsi" w:cstheme="minorHAnsi"/>
        <w:sz w:val="16"/>
        <w:szCs w:val="16"/>
        <w:lang w:val="sr-Cyrl-RS"/>
      </w:rPr>
      <w:t>октобар</w:t>
    </w:r>
    <w:r w:rsidRPr="00C027DD">
      <w:rPr>
        <w:rFonts w:asciiTheme="minorHAnsi" w:hAnsiTheme="minorHAnsi" w:cstheme="minorHAnsi"/>
        <w:sz w:val="16"/>
        <w:szCs w:val="16"/>
      </w:rPr>
      <w:t xml:space="preserve"> 20</w:t>
    </w:r>
    <w:r w:rsidR="00C12AEA">
      <w:rPr>
        <w:rFonts w:asciiTheme="minorHAnsi" w:hAnsiTheme="minorHAnsi" w:cstheme="minorHAnsi"/>
        <w:sz w:val="16"/>
        <w:szCs w:val="16"/>
      </w:rPr>
      <w:t>2</w:t>
    </w:r>
    <w:r w:rsidR="00B3293A">
      <w:rPr>
        <w:rFonts w:asciiTheme="minorHAnsi" w:hAnsiTheme="minorHAnsi" w:cstheme="minorHAnsi"/>
        <w:sz w:val="16"/>
        <w:szCs w:val="16"/>
        <w:lang w:val="sr-Cyrl-RS"/>
      </w:rPr>
      <w:t>1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0C17"/>
    <w:rsid w:val="000B4649"/>
    <w:rsid w:val="000D7BF5"/>
    <w:rsid w:val="00100B20"/>
    <w:rsid w:val="0013623D"/>
    <w:rsid w:val="00170D1D"/>
    <w:rsid w:val="001775DC"/>
    <w:rsid w:val="00192103"/>
    <w:rsid w:val="001957EF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83EA3"/>
    <w:rsid w:val="0029376D"/>
    <w:rsid w:val="002D7896"/>
    <w:rsid w:val="002F486E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27FD5"/>
    <w:rsid w:val="00441E5C"/>
    <w:rsid w:val="00443651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2211D"/>
    <w:rsid w:val="00560F2A"/>
    <w:rsid w:val="00592ACA"/>
    <w:rsid w:val="00594967"/>
    <w:rsid w:val="00597AAA"/>
    <w:rsid w:val="005E081F"/>
    <w:rsid w:val="005F6FC2"/>
    <w:rsid w:val="0064649D"/>
    <w:rsid w:val="006841FD"/>
    <w:rsid w:val="00687994"/>
    <w:rsid w:val="006960FF"/>
    <w:rsid w:val="00696926"/>
    <w:rsid w:val="006A1DB3"/>
    <w:rsid w:val="006A68DC"/>
    <w:rsid w:val="006C7308"/>
    <w:rsid w:val="006E7756"/>
    <w:rsid w:val="0072459D"/>
    <w:rsid w:val="007447B8"/>
    <w:rsid w:val="00755223"/>
    <w:rsid w:val="00770C28"/>
    <w:rsid w:val="00794EB9"/>
    <w:rsid w:val="007C7D48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0928"/>
    <w:rsid w:val="00AC36F9"/>
    <w:rsid w:val="00AD1EF5"/>
    <w:rsid w:val="00AD2148"/>
    <w:rsid w:val="00AD5EFD"/>
    <w:rsid w:val="00AE4D4A"/>
    <w:rsid w:val="00B07C86"/>
    <w:rsid w:val="00B3293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12AEA"/>
    <w:rsid w:val="00C21981"/>
    <w:rsid w:val="00C445A2"/>
    <w:rsid w:val="00CC234A"/>
    <w:rsid w:val="00CF2215"/>
    <w:rsid w:val="00D01787"/>
    <w:rsid w:val="00D02410"/>
    <w:rsid w:val="00D11D69"/>
    <w:rsid w:val="00D1346C"/>
    <w:rsid w:val="00D356D1"/>
    <w:rsid w:val="00D50525"/>
    <w:rsid w:val="00D54167"/>
    <w:rsid w:val="00D75B0F"/>
    <w:rsid w:val="00D820AF"/>
    <w:rsid w:val="00D84C8B"/>
    <w:rsid w:val="00DA0B2E"/>
    <w:rsid w:val="00DB2AEA"/>
    <w:rsid w:val="00DD2EF7"/>
    <w:rsid w:val="00E50C29"/>
    <w:rsid w:val="00EC3153"/>
    <w:rsid w:val="00EC7067"/>
    <w:rsid w:val="00ED2E13"/>
    <w:rsid w:val="00EE4FBB"/>
    <w:rsid w:val="00EE66B5"/>
    <w:rsid w:val="00EF6744"/>
    <w:rsid w:val="00F10018"/>
    <w:rsid w:val="00F94A28"/>
    <w:rsid w:val="00FB499D"/>
    <w:rsid w:val="00F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EBDB-6E5C-4846-8A5F-97835E0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Ljubiša Nešić</cp:lastModifiedBy>
  <cp:revision>5</cp:revision>
  <cp:lastPrinted>2017-10-30T15:19:00Z</cp:lastPrinted>
  <dcterms:created xsi:type="dcterms:W3CDTF">2021-09-20T01:03:00Z</dcterms:created>
  <dcterms:modified xsi:type="dcterms:W3CDTF">2021-09-20T08:20:00Z</dcterms:modified>
</cp:coreProperties>
</file>